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D1" w:rsidRDefault="006254D1" w:rsidP="005C4465">
      <w:pPr>
        <w:spacing w:after="0"/>
        <w:ind w:right="283" w:firstLine="0"/>
        <w:jc w:val="center"/>
        <w:rPr>
          <w:lang w:val="uk-UA"/>
        </w:rPr>
      </w:pPr>
    </w:p>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9882559"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603560" w:rsidP="005C4465">
      <w:pPr>
        <w:spacing w:after="0"/>
        <w:ind w:firstLine="0"/>
        <w:jc w:val="left"/>
        <w:rPr>
          <w:b/>
          <w:sz w:val="24"/>
          <w:szCs w:val="24"/>
          <w:u w:val="single"/>
          <w:lang w:val="uk-UA"/>
        </w:rPr>
      </w:pPr>
      <w:r>
        <w:rPr>
          <w:sz w:val="24"/>
          <w:szCs w:val="24"/>
          <w:lang w:val="uk-UA"/>
        </w:rPr>
        <w:t>від  «____»</w:t>
      </w:r>
      <w:r w:rsidR="003635BF">
        <w:rPr>
          <w:sz w:val="24"/>
          <w:szCs w:val="24"/>
          <w:lang w:val="uk-UA"/>
        </w:rPr>
        <w:t xml:space="preserve"> ______ 202</w:t>
      </w:r>
      <w:r w:rsidR="00BF1E88">
        <w:rPr>
          <w:sz w:val="24"/>
          <w:szCs w:val="24"/>
          <w:lang w:val="uk-UA"/>
        </w:rPr>
        <w:t>1</w:t>
      </w:r>
      <w:r w:rsidR="005C4465" w:rsidRPr="005C4465">
        <w:rPr>
          <w:sz w:val="24"/>
          <w:szCs w:val="24"/>
          <w:lang w:val="uk-UA"/>
        </w:rPr>
        <w:t xml:space="preserve">  №  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_______сесії 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00B70AD9">
        <w:rPr>
          <w:sz w:val="24"/>
          <w:szCs w:val="24"/>
          <w:lang w:val="uk-UA"/>
        </w:rPr>
        <w:tab/>
      </w:r>
      <w:r w:rsidR="00B70AD9">
        <w:rPr>
          <w:sz w:val="24"/>
          <w:szCs w:val="24"/>
          <w:lang w:val="uk-UA"/>
        </w:rPr>
        <w:tab/>
      </w:r>
      <w:r w:rsidR="00B70AD9">
        <w:rPr>
          <w:sz w:val="24"/>
          <w:szCs w:val="24"/>
          <w:lang w:val="uk-UA"/>
        </w:rPr>
        <w:tab/>
        <w:t>ПРОЕКТ</w:t>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6254D1" w:rsidRDefault="006254D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6254D1" w:rsidRDefault="006254D1"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254D1" w:rsidRDefault="006254D1"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7A422A" w:rsidRDefault="004323E1" w:rsidP="00D87C05">
      <w:pPr>
        <w:rPr>
          <w:sz w:val="24"/>
          <w:szCs w:val="24"/>
          <w:lang w:val="uk-UA"/>
        </w:rPr>
      </w:pPr>
      <w:r>
        <w:rPr>
          <w:sz w:val="24"/>
          <w:szCs w:val="24"/>
          <w:lang w:val="uk-UA"/>
        </w:rPr>
        <w:t>2.1</w:t>
      </w:r>
      <w:r w:rsidR="00995367">
        <w:rPr>
          <w:sz w:val="24"/>
          <w:szCs w:val="24"/>
          <w:lang w:val="uk-UA"/>
        </w:rPr>
        <w:t xml:space="preserve">. </w:t>
      </w:r>
      <w:r w:rsidR="007A422A">
        <w:rPr>
          <w:sz w:val="24"/>
          <w:szCs w:val="24"/>
          <w:lang w:val="uk-UA"/>
        </w:rPr>
        <w:t>Доходів бюджету:</w:t>
      </w:r>
    </w:p>
    <w:p w:rsidR="007A422A" w:rsidRDefault="007A422A" w:rsidP="00D87C05">
      <w:pPr>
        <w:rPr>
          <w:sz w:val="24"/>
          <w:szCs w:val="24"/>
          <w:lang w:val="uk-UA"/>
        </w:rPr>
      </w:pPr>
      <w:r w:rsidRPr="007A422A">
        <w:rPr>
          <w:sz w:val="24"/>
          <w:szCs w:val="24"/>
          <w:lang w:val="uk-UA"/>
        </w:rPr>
        <w:t xml:space="preserve">Відповідно до </w:t>
      </w:r>
      <w:r w:rsidR="006F03EC">
        <w:rPr>
          <w:sz w:val="24"/>
          <w:szCs w:val="24"/>
          <w:lang w:val="uk-UA"/>
        </w:rPr>
        <w:t xml:space="preserve">рішення </w:t>
      </w:r>
      <w:r w:rsidRPr="007A422A">
        <w:rPr>
          <w:sz w:val="24"/>
          <w:szCs w:val="24"/>
          <w:lang w:val="uk-UA"/>
        </w:rPr>
        <w:t xml:space="preserve">Миколаївської обласної </w:t>
      </w:r>
      <w:r w:rsidR="006F03EC">
        <w:rPr>
          <w:sz w:val="24"/>
          <w:szCs w:val="24"/>
          <w:lang w:val="uk-UA"/>
        </w:rPr>
        <w:t>ради від 24.11.2021 №1</w:t>
      </w:r>
      <w:r w:rsidRPr="007A422A">
        <w:rPr>
          <w:sz w:val="24"/>
          <w:szCs w:val="24"/>
          <w:lang w:val="uk-UA"/>
        </w:rPr>
        <w:t xml:space="preserve"> «Про </w:t>
      </w:r>
      <w:r w:rsidR="006F03EC">
        <w:rPr>
          <w:sz w:val="24"/>
          <w:szCs w:val="24"/>
          <w:lang w:val="uk-UA"/>
        </w:rPr>
        <w:t xml:space="preserve">внесення змін до </w:t>
      </w:r>
      <w:r w:rsidRPr="007A422A">
        <w:rPr>
          <w:sz w:val="24"/>
          <w:szCs w:val="24"/>
          <w:lang w:val="uk-UA"/>
        </w:rPr>
        <w:t xml:space="preserve">обласного бюджету </w:t>
      </w:r>
      <w:r w:rsidR="006F03EC">
        <w:rPr>
          <w:sz w:val="24"/>
          <w:szCs w:val="24"/>
          <w:lang w:val="uk-UA"/>
        </w:rPr>
        <w:t>Миколаївської області на</w:t>
      </w:r>
      <w:r w:rsidRPr="007A422A">
        <w:rPr>
          <w:sz w:val="24"/>
          <w:szCs w:val="24"/>
          <w:lang w:val="uk-UA"/>
        </w:rPr>
        <w:t xml:space="preserve"> 2021 р</w:t>
      </w:r>
      <w:r w:rsidR="006F03EC">
        <w:rPr>
          <w:sz w:val="24"/>
          <w:szCs w:val="24"/>
          <w:lang w:val="uk-UA"/>
        </w:rPr>
        <w:t>ік</w:t>
      </w:r>
      <w:r w:rsidRPr="007A422A">
        <w:rPr>
          <w:sz w:val="24"/>
          <w:szCs w:val="24"/>
          <w:lang w:val="uk-UA"/>
        </w:rPr>
        <w:t xml:space="preserve">» </w:t>
      </w:r>
      <w:r w:rsidR="006F03EC">
        <w:rPr>
          <w:sz w:val="24"/>
          <w:szCs w:val="24"/>
          <w:lang w:val="uk-UA"/>
        </w:rPr>
        <w:t>затвердити обсяг субвенції</w:t>
      </w:r>
      <w:r w:rsidR="006F03EC" w:rsidRPr="006F03EC">
        <w:rPr>
          <w:sz w:val="24"/>
          <w:szCs w:val="24"/>
          <w:lang w:val="uk-UA"/>
        </w:rPr>
        <w:t xml:space="preserve"> з обласного бюджету місцевим бюджетам на придбання лікарських засобів, виробів медичного призначення, засобів індивідуального захисту, дезінфекційних засобів для спеціалізованих шпиталів, визначених для госпіталізації пацієнтів з підозрою та встановленим діагнозом COVID-19 </w:t>
      </w:r>
      <w:r w:rsidRPr="007A422A">
        <w:rPr>
          <w:sz w:val="24"/>
          <w:szCs w:val="24"/>
          <w:lang w:val="uk-UA"/>
        </w:rPr>
        <w:t>(ККД</w:t>
      </w:r>
      <w:r w:rsidR="00603560">
        <w:rPr>
          <w:sz w:val="24"/>
          <w:szCs w:val="24"/>
          <w:lang w:val="uk-UA"/>
        </w:rPr>
        <w:t>Б</w:t>
      </w:r>
      <w:r w:rsidRPr="007A422A">
        <w:rPr>
          <w:sz w:val="24"/>
          <w:szCs w:val="24"/>
          <w:lang w:val="uk-UA"/>
        </w:rPr>
        <w:t xml:space="preserve"> 41053900 «Інші су</w:t>
      </w:r>
      <w:r w:rsidR="006F03EC">
        <w:rPr>
          <w:sz w:val="24"/>
          <w:szCs w:val="24"/>
          <w:lang w:val="uk-UA"/>
        </w:rPr>
        <w:t>бвенції з місцевого бюджету») в сумі</w:t>
      </w:r>
      <w:r w:rsidRPr="007A422A">
        <w:rPr>
          <w:sz w:val="24"/>
          <w:szCs w:val="24"/>
          <w:lang w:val="uk-UA"/>
        </w:rPr>
        <w:t xml:space="preserve"> </w:t>
      </w:r>
      <w:r w:rsidR="006F03EC">
        <w:rPr>
          <w:sz w:val="24"/>
          <w:szCs w:val="24"/>
          <w:lang w:val="uk-UA"/>
        </w:rPr>
        <w:t>362 637,0</w:t>
      </w:r>
      <w:r w:rsidRPr="007A422A">
        <w:rPr>
          <w:sz w:val="24"/>
          <w:szCs w:val="24"/>
          <w:lang w:val="uk-UA"/>
        </w:rPr>
        <w:t xml:space="preserve"> грн.</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4F737A" w:rsidRPr="004F737A">
        <w:rPr>
          <w:sz w:val="24"/>
          <w:szCs w:val="24"/>
          <w:lang w:val="uk-UA"/>
        </w:rPr>
        <w:t xml:space="preserve">652 414 235,0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4F737A" w:rsidRPr="004F737A">
        <w:rPr>
          <w:sz w:val="24"/>
          <w:szCs w:val="24"/>
          <w:lang w:val="uk-UA"/>
        </w:rPr>
        <w:t xml:space="preserve">640 </w:t>
      </w:r>
      <w:r w:rsidR="004F737A" w:rsidRPr="004F737A">
        <w:rPr>
          <w:sz w:val="24"/>
          <w:szCs w:val="24"/>
          <w:lang w:val="uk-UA"/>
        </w:rPr>
        <w:lastRenderedPageBreak/>
        <w:t xml:space="preserve">156 709,0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A86267" w:rsidRPr="00A86267">
        <w:rPr>
          <w:sz w:val="24"/>
          <w:szCs w:val="24"/>
          <w:lang w:val="uk-UA"/>
        </w:rPr>
        <w:t>12 257</w:t>
      </w:r>
      <w:r w:rsidR="00A86267">
        <w:rPr>
          <w:sz w:val="24"/>
          <w:szCs w:val="24"/>
          <w:lang w:val="uk-UA"/>
        </w:rPr>
        <w:t> </w:t>
      </w:r>
      <w:r w:rsidR="00A86267" w:rsidRPr="00A86267">
        <w:rPr>
          <w:sz w:val="24"/>
          <w:szCs w:val="24"/>
          <w:lang w:val="uk-UA"/>
        </w:rPr>
        <w:t>526</w:t>
      </w:r>
      <w:r w:rsidR="00A86267">
        <w:rPr>
          <w:sz w:val="24"/>
          <w:szCs w:val="24"/>
          <w:lang w:val="uk-UA"/>
        </w:rPr>
        <w:t xml:space="preserve">,0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4F737A" w:rsidRPr="004F737A">
        <w:rPr>
          <w:sz w:val="24"/>
          <w:szCs w:val="24"/>
          <w:lang w:val="uk-UA"/>
        </w:rPr>
        <w:t>721 911 612,72</w:t>
      </w:r>
      <w:r w:rsidR="00C37A51">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4F737A" w:rsidRPr="004F737A">
        <w:rPr>
          <w:sz w:val="24"/>
          <w:szCs w:val="24"/>
          <w:lang w:val="uk-UA"/>
        </w:rPr>
        <w:t xml:space="preserve">624 608 991,20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4F737A" w:rsidRPr="004F737A">
        <w:rPr>
          <w:sz w:val="24"/>
          <w:szCs w:val="24"/>
          <w:lang w:val="uk-UA"/>
        </w:rPr>
        <w:t>97 302 621,52</w:t>
      </w:r>
      <w:r w:rsidR="00C37A51">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4F737A" w:rsidRPr="004F737A">
        <w:rPr>
          <w:sz w:val="24"/>
          <w:szCs w:val="24"/>
          <w:lang w:val="uk-UA"/>
        </w:rPr>
        <w:t xml:space="preserve">84 927 764,54 </w:t>
      </w:r>
      <w:r w:rsidR="006310CC" w:rsidRPr="00C27D6E">
        <w:rPr>
          <w:sz w:val="24"/>
          <w:szCs w:val="24"/>
          <w:lang w:val="uk-UA"/>
        </w:rPr>
        <w:t>грн.</w:t>
      </w:r>
      <w:r w:rsidRPr="00C27D6E">
        <w:rPr>
          <w:sz w:val="24"/>
          <w:szCs w:val="24"/>
          <w:lang w:val="uk-UA"/>
        </w:rPr>
        <w:t>;</w:t>
      </w:r>
      <w:r w:rsidR="006F03EC">
        <w:rPr>
          <w:sz w:val="24"/>
          <w:szCs w:val="24"/>
          <w:lang w:val="uk-UA"/>
        </w:rPr>
        <w:t>*</w:t>
      </w:r>
    </w:p>
    <w:p w:rsidR="006F03EC" w:rsidRPr="006F03EC" w:rsidRDefault="006F03EC" w:rsidP="0059626E">
      <w:pPr>
        <w:rPr>
          <w:i/>
          <w:sz w:val="24"/>
          <w:szCs w:val="24"/>
          <w:lang w:val="uk-UA"/>
        </w:rPr>
      </w:pPr>
      <w:r w:rsidRPr="006F03EC">
        <w:rPr>
          <w:i/>
          <w:sz w:val="24"/>
          <w:szCs w:val="24"/>
          <w:lang w:val="uk-UA"/>
        </w:rPr>
        <w:t>* Уточнений обсяг видатків загального та спеціального фонду бюджету буде визначений після розгляду на засіданні постійної комісії міської ради з питань планування соціально-економічного розвитку, бюджету та фінансів, інвестицій,  торгівлі, послуг та розвитку підприємництва;</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E44B68">
        <w:rPr>
          <w:bCs/>
          <w:sz w:val="24"/>
          <w:szCs w:val="24"/>
          <w:lang w:val="uk-UA"/>
        </w:rPr>
        <w:t>–</w:t>
      </w:r>
      <w:r w:rsidR="00EC1490" w:rsidRPr="00EC1490">
        <w:t xml:space="preserve"> </w:t>
      </w:r>
      <w:r w:rsidR="006254D1" w:rsidRPr="006254D1">
        <w:rPr>
          <w:bCs/>
          <w:sz w:val="24"/>
          <w:szCs w:val="24"/>
          <w:lang w:val="uk-UA"/>
        </w:rPr>
        <w:t xml:space="preserve">15 547 717,80 </w:t>
      </w:r>
      <w:r w:rsidR="00B862B5">
        <w:rPr>
          <w:bCs/>
          <w:sz w:val="24"/>
          <w:szCs w:val="24"/>
          <w:lang w:val="uk-UA"/>
        </w:rPr>
        <w:t xml:space="preserve">грн., </w:t>
      </w:r>
    </w:p>
    <w:p w:rsidR="00C37A51" w:rsidRDefault="00B47091" w:rsidP="006254D1">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6254D1" w:rsidRPr="006254D1">
        <w:rPr>
          <w:bCs/>
          <w:sz w:val="24"/>
          <w:szCs w:val="24"/>
          <w:lang w:val="uk-UA"/>
        </w:rPr>
        <w:t xml:space="preserve">69 089 748,04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C37A51" w:rsidRDefault="00B47091" w:rsidP="006254D1">
      <w:pPr>
        <w:numPr>
          <w:ilvl w:val="0"/>
          <w:numId w:val="21"/>
        </w:numPr>
        <w:tabs>
          <w:tab w:val="left" w:pos="567"/>
        </w:tabs>
        <w:ind w:left="0" w:firstLine="567"/>
        <w:rPr>
          <w:bCs/>
          <w:sz w:val="24"/>
          <w:szCs w:val="24"/>
          <w:lang w:val="uk-UA"/>
        </w:rPr>
      </w:pPr>
      <w:r w:rsidRPr="00C37A51">
        <w:rPr>
          <w:bCs/>
          <w:sz w:val="24"/>
          <w:szCs w:val="24"/>
          <w:lang w:val="uk-UA"/>
        </w:rPr>
        <w:t xml:space="preserve">напрямом використання якого визначити </w:t>
      </w:r>
      <w:r w:rsidR="00B862B5" w:rsidRPr="00C37A51">
        <w:rPr>
          <w:bCs/>
          <w:sz w:val="24"/>
          <w:szCs w:val="24"/>
          <w:lang w:val="uk-UA"/>
        </w:rPr>
        <w:t xml:space="preserve">кошти, що передаються із загального фонду бюджету до бюджету розвитку (спеціального фонду), у сумі </w:t>
      </w:r>
      <w:r w:rsidR="006254D1">
        <w:rPr>
          <w:bCs/>
          <w:sz w:val="24"/>
          <w:szCs w:val="24"/>
          <w:lang w:val="uk-UA"/>
        </w:rPr>
        <w:t xml:space="preserve">         </w:t>
      </w:r>
      <w:r w:rsidR="006254D1" w:rsidRPr="006254D1">
        <w:rPr>
          <w:bCs/>
          <w:sz w:val="24"/>
          <w:szCs w:val="24"/>
          <w:lang w:val="uk-UA"/>
        </w:rPr>
        <w:t xml:space="preserve">84 637 465,84 </w:t>
      </w:r>
      <w:r w:rsidRPr="00C37A51">
        <w:rPr>
          <w:bCs/>
          <w:sz w:val="24"/>
          <w:szCs w:val="24"/>
          <w:lang w:val="uk-UA"/>
        </w:rPr>
        <w:t>грн.</w:t>
      </w:r>
      <w:r w:rsidR="00B862B5" w:rsidRPr="00C37A5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E44B68">
        <w:rPr>
          <w:bCs/>
          <w:sz w:val="24"/>
          <w:szCs w:val="24"/>
          <w:lang w:val="uk-UA"/>
        </w:rPr>
        <w:t>–</w:t>
      </w:r>
      <w:r w:rsidR="00C37A51">
        <w:rPr>
          <w:bCs/>
          <w:sz w:val="24"/>
          <w:szCs w:val="24"/>
          <w:lang w:val="uk-UA"/>
        </w:rPr>
        <w:t xml:space="preserve"> </w:t>
      </w:r>
      <w:r w:rsidR="006254D1" w:rsidRPr="006254D1">
        <w:rPr>
          <w:bCs/>
          <w:sz w:val="24"/>
          <w:szCs w:val="24"/>
          <w:lang w:val="uk-UA"/>
        </w:rPr>
        <w:t xml:space="preserve">85 045 095,52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6254D1">
      <w:pPr>
        <w:numPr>
          <w:ilvl w:val="0"/>
          <w:numId w:val="2"/>
        </w:numPr>
        <w:tabs>
          <w:tab w:val="left" w:pos="142"/>
        </w:tabs>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9D114F" w:rsidRPr="009D114F">
        <w:rPr>
          <w:sz w:val="24"/>
          <w:szCs w:val="24"/>
          <w:lang w:val="uk-UA"/>
        </w:rPr>
        <w:t>407 629,68</w:t>
      </w:r>
      <w:r w:rsidR="009D114F">
        <w:rPr>
          <w:sz w:val="24"/>
          <w:szCs w:val="24"/>
          <w:lang w:val="uk-UA"/>
        </w:rPr>
        <w:t xml:space="preserve">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6254D1">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6254D1" w:rsidRPr="006254D1">
        <w:rPr>
          <w:bCs/>
          <w:sz w:val="24"/>
          <w:szCs w:val="24"/>
          <w:lang w:val="uk-UA"/>
        </w:rPr>
        <w:t xml:space="preserve">84 637 465,84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r w:rsidR="006F03EC">
        <w:rPr>
          <w:bCs/>
          <w:sz w:val="24"/>
          <w:szCs w:val="24"/>
          <w:lang w:val="uk-UA"/>
        </w:rPr>
        <w:t>*</w:t>
      </w:r>
    </w:p>
    <w:p w:rsidR="006F03EC" w:rsidRPr="006F03EC" w:rsidRDefault="006F03EC" w:rsidP="006F03EC">
      <w:pPr>
        <w:tabs>
          <w:tab w:val="left" w:pos="0"/>
        </w:tabs>
        <w:ind w:firstLine="709"/>
        <w:rPr>
          <w:bCs/>
          <w:i/>
          <w:sz w:val="24"/>
          <w:szCs w:val="24"/>
          <w:lang w:val="uk-UA"/>
        </w:rPr>
      </w:pPr>
      <w:r w:rsidRPr="006F03EC">
        <w:rPr>
          <w:bCs/>
          <w:i/>
          <w:sz w:val="24"/>
          <w:szCs w:val="24"/>
          <w:lang w:val="uk-UA"/>
        </w:rPr>
        <w:t>*</w:t>
      </w:r>
      <w:r w:rsidRPr="006F03EC">
        <w:rPr>
          <w:bCs/>
          <w:i/>
          <w:sz w:val="24"/>
          <w:szCs w:val="24"/>
          <w:lang w:val="uk-UA"/>
        </w:rPr>
        <w:tab/>
        <w:t>Сума дефіциту/профіциту загального та спеціального фондів бюджету буде уточнена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862C92">
      <w:pPr>
        <w:numPr>
          <w:ilvl w:val="0"/>
          <w:numId w:val="12"/>
        </w:numPr>
        <w:tabs>
          <w:tab w:val="left" w:pos="851"/>
          <w:tab w:val="left" w:pos="1134"/>
        </w:tabs>
        <w:ind w:hanging="5322"/>
        <w:rPr>
          <w:rStyle w:val="a5"/>
          <w:rFonts w:ascii="Times New Roman" w:hAnsi="Times New Roman"/>
          <w:szCs w:val="24"/>
          <w:lang w:val="uk-UA"/>
        </w:rPr>
      </w:pPr>
      <w:r w:rsidRPr="00537916">
        <w:rPr>
          <w:rStyle w:val="a5"/>
          <w:rFonts w:ascii="Times New Roman" w:hAnsi="Times New Roman"/>
          <w:szCs w:val="24"/>
          <w:lang w:val="uk-UA"/>
        </w:rPr>
        <w:lastRenderedPageBreak/>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w:t>
      </w:r>
      <w:r w:rsidR="00DA1FC8">
        <w:rPr>
          <w:rStyle w:val="a5"/>
          <w:rFonts w:ascii="Times New Roman" w:hAnsi="Times New Roman"/>
          <w:szCs w:val="24"/>
          <w:lang w:val="uk-UA"/>
        </w:rPr>
        <w:t xml:space="preserve"> </w:t>
      </w:r>
      <w:r w:rsidR="00912E15" w:rsidRPr="00537916">
        <w:rPr>
          <w:rStyle w:val="a5"/>
          <w:rFonts w:ascii="Times New Roman" w:hAnsi="Times New Roman"/>
          <w:szCs w:val="24"/>
          <w:lang w:val="uk-UA"/>
        </w:rPr>
        <w:t xml:space="preserve">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862C9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r w:rsidR="00AB3DB3">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bookmarkStart w:id="0" w:name="_GoBack"/>
      <w:bookmarkEnd w:id="0"/>
    </w:p>
    <w:sectPr w:rsidR="00DA5CEB" w:rsidRPr="000370CC" w:rsidSect="00ED6492">
      <w:pgSz w:w="11906" w:h="16838"/>
      <w:pgMar w:top="993" w:right="851" w:bottom="85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BFA" w:rsidRDefault="00C90BFA">
      <w:r>
        <w:separator/>
      </w:r>
    </w:p>
  </w:endnote>
  <w:endnote w:type="continuationSeparator" w:id="0">
    <w:p w:rsidR="00C90BFA" w:rsidRDefault="00C9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BFA" w:rsidRDefault="00C90BFA">
      <w:r>
        <w:separator/>
      </w:r>
    </w:p>
  </w:footnote>
  <w:footnote w:type="continuationSeparator" w:id="0">
    <w:p w:rsidR="00C90BFA" w:rsidRDefault="00C9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7EF24DB"/>
    <w:multiLevelType w:val="hybridMultilevel"/>
    <w:tmpl w:val="54AEF1D8"/>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6C530875"/>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6E1C0737"/>
    <w:multiLevelType w:val="hybridMultilevel"/>
    <w:tmpl w:val="06F8B44E"/>
    <w:lvl w:ilvl="0" w:tplc="814CE260">
      <w:numFmt w:val="bullet"/>
      <w:lvlText w:val="-"/>
      <w:lvlJc w:val="left"/>
      <w:pPr>
        <w:ind w:left="3201" w:hanging="360"/>
      </w:pPr>
      <w:rPr>
        <w:rFonts w:ascii="Times New Roman" w:eastAsia="Times New Roman" w:hAnsi="Times New Roman" w:hint="default"/>
      </w:rPr>
    </w:lvl>
    <w:lvl w:ilvl="1" w:tplc="04190003" w:tentative="1">
      <w:start w:val="1"/>
      <w:numFmt w:val="bullet"/>
      <w:lvlText w:val="o"/>
      <w:lvlJc w:val="left"/>
      <w:pPr>
        <w:ind w:left="3921" w:hanging="360"/>
      </w:pPr>
      <w:rPr>
        <w:rFonts w:ascii="Courier New" w:hAnsi="Courier New" w:hint="default"/>
      </w:rPr>
    </w:lvl>
    <w:lvl w:ilvl="2" w:tplc="04190005" w:tentative="1">
      <w:start w:val="1"/>
      <w:numFmt w:val="bullet"/>
      <w:lvlText w:val=""/>
      <w:lvlJc w:val="left"/>
      <w:pPr>
        <w:ind w:left="4641" w:hanging="360"/>
      </w:pPr>
      <w:rPr>
        <w:rFonts w:ascii="Wingdings" w:hAnsi="Wingdings" w:hint="default"/>
      </w:rPr>
    </w:lvl>
    <w:lvl w:ilvl="3" w:tplc="04190001" w:tentative="1">
      <w:start w:val="1"/>
      <w:numFmt w:val="bullet"/>
      <w:lvlText w:val=""/>
      <w:lvlJc w:val="left"/>
      <w:pPr>
        <w:ind w:left="5361" w:hanging="360"/>
      </w:pPr>
      <w:rPr>
        <w:rFonts w:ascii="Symbol" w:hAnsi="Symbol" w:hint="default"/>
      </w:rPr>
    </w:lvl>
    <w:lvl w:ilvl="4" w:tplc="04190003" w:tentative="1">
      <w:start w:val="1"/>
      <w:numFmt w:val="bullet"/>
      <w:lvlText w:val="o"/>
      <w:lvlJc w:val="left"/>
      <w:pPr>
        <w:ind w:left="6081" w:hanging="360"/>
      </w:pPr>
      <w:rPr>
        <w:rFonts w:ascii="Courier New" w:hAnsi="Courier New" w:hint="default"/>
      </w:rPr>
    </w:lvl>
    <w:lvl w:ilvl="5" w:tplc="04190005" w:tentative="1">
      <w:start w:val="1"/>
      <w:numFmt w:val="bullet"/>
      <w:lvlText w:val=""/>
      <w:lvlJc w:val="left"/>
      <w:pPr>
        <w:ind w:left="6801" w:hanging="360"/>
      </w:pPr>
      <w:rPr>
        <w:rFonts w:ascii="Wingdings" w:hAnsi="Wingdings" w:hint="default"/>
      </w:rPr>
    </w:lvl>
    <w:lvl w:ilvl="6" w:tplc="04190001" w:tentative="1">
      <w:start w:val="1"/>
      <w:numFmt w:val="bullet"/>
      <w:lvlText w:val=""/>
      <w:lvlJc w:val="left"/>
      <w:pPr>
        <w:ind w:left="7521" w:hanging="360"/>
      </w:pPr>
      <w:rPr>
        <w:rFonts w:ascii="Symbol" w:hAnsi="Symbol" w:hint="default"/>
      </w:rPr>
    </w:lvl>
    <w:lvl w:ilvl="7" w:tplc="04190003" w:tentative="1">
      <w:start w:val="1"/>
      <w:numFmt w:val="bullet"/>
      <w:lvlText w:val="o"/>
      <w:lvlJc w:val="left"/>
      <w:pPr>
        <w:ind w:left="8241" w:hanging="360"/>
      </w:pPr>
      <w:rPr>
        <w:rFonts w:ascii="Courier New" w:hAnsi="Courier New" w:hint="default"/>
      </w:rPr>
    </w:lvl>
    <w:lvl w:ilvl="8" w:tplc="04190005" w:tentative="1">
      <w:start w:val="1"/>
      <w:numFmt w:val="bullet"/>
      <w:lvlText w:val=""/>
      <w:lvlJc w:val="left"/>
      <w:pPr>
        <w:ind w:left="8961" w:hanging="360"/>
      </w:pPr>
      <w:rPr>
        <w:rFonts w:ascii="Wingdings" w:hAnsi="Wingdings" w:hint="default"/>
      </w:rPr>
    </w:lvl>
  </w:abstractNum>
  <w:abstractNum w:abstractNumId="22"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21"/>
  </w:num>
  <w:num w:numId="5">
    <w:abstractNumId w:val="15"/>
  </w:num>
  <w:num w:numId="6">
    <w:abstractNumId w:val="16"/>
  </w:num>
  <w:num w:numId="7">
    <w:abstractNumId w:val="23"/>
  </w:num>
  <w:num w:numId="8">
    <w:abstractNumId w:val="5"/>
  </w:num>
  <w:num w:numId="9">
    <w:abstractNumId w:val="1"/>
  </w:num>
  <w:num w:numId="10">
    <w:abstractNumId w:val="17"/>
  </w:num>
  <w:num w:numId="11">
    <w:abstractNumId w:val="3"/>
  </w:num>
  <w:num w:numId="12">
    <w:abstractNumId w:val="14"/>
  </w:num>
  <w:num w:numId="13">
    <w:abstractNumId w:val="8"/>
  </w:num>
  <w:num w:numId="14">
    <w:abstractNumId w:val="11"/>
  </w:num>
  <w:num w:numId="15">
    <w:abstractNumId w:val="10"/>
  </w:num>
  <w:num w:numId="16">
    <w:abstractNumId w:val="6"/>
  </w:num>
  <w:num w:numId="17">
    <w:abstractNumId w:val="22"/>
  </w:num>
  <w:num w:numId="18">
    <w:abstractNumId w:val="2"/>
  </w:num>
  <w:num w:numId="19">
    <w:abstractNumId w:val="4"/>
  </w:num>
  <w:num w:numId="20">
    <w:abstractNumId w:val="24"/>
  </w:num>
  <w:num w:numId="21">
    <w:abstractNumId w:val="13"/>
  </w:num>
  <w:num w:numId="22">
    <w:abstractNumId w:val="19"/>
  </w:num>
  <w:num w:numId="23">
    <w:abstractNumId w:val="12"/>
  </w:num>
  <w:num w:numId="24">
    <w:abstractNumId w:val="9"/>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5B74"/>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5952"/>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1493C"/>
    <w:rsid w:val="00115AC9"/>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510B"/>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3325"/>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FC4"/>
    <w:rsid w:val="002E1BA4"/>
    <w:rsid w:val="002E1E02"/>
    <w:rsid w:val="002E2B88"/>
    <w:rsid w:val="002E37F2"/>
    <w:rsid w:val="002E3858"/>
    <w:rsid w:val="002E47A7"/>
    <w:rsid w:val="002E6914"/>
    <w:rsid w:val="002E6B4C"/>
    <w:rsid w:val="002E7389"/>
    <w:rsid w:val="002F04A9"/>
    <w:rsid w:val="002F0ADD"/>
    <w:rsid w:val="002F14FB"/>
    <w:rsid w:val="002F194C"/>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5D8"/>
    <w:rsid w:val="003B5748"/>
    <w:rsid w:val="003C1AC0"/>
    <w:rsid w:val="003C4831"/>
    <w:rsid w:val="003C57DD"/>
    <w:rsid w:val="003C5900"/>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23E1"/>
    <w:rsid w:val="00435762"/>
    <w:rsid w:val="00435A85"/>
    <w:rsid w:val="004363E3"/>
    <w:rsid w:val="00436DBB"/>
    <w:rsid w:val="004373DE"/>
    <w:rsid w:val="00437850"/>
    <w:rsid w:val="00437CB0"/>
    <w:rsid w:val="00437D10"/>
    <w:rsid w:val="00442044"/>
    <w:rsid w:val="00443C55"/>
    <w:rsid w:val="004461CB"/>
    <w:rsid w:val="0045320E"/>
    <w:rsid w:val="004544C0"/>
    <w:rsid w:val="004553B6"/>
    <w:rsid w:val="0046194F"/>
    <w:rsid w:val="00461B5D"/>
    <w:rsid w:val="00462C58"/>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A6B5A"/>
    <w:rsid w:val="004B21D0"/>
    <w:rsid w:val="004B2683"/>
    <w:rsid w:val="004B4BAF"/>
    <w:rsid w:val="004B673D"/>
    <w:rsid w:val="004C1C4D"/>
    <w:rsid w:val="004C3239"/>
    <w:rsid w:val="004C688E"/>
    <w:rsid w:val="004C6E46"/>
    <w:rsid w:val="004C719A"/>
    <w:rsid w:val="004C7678"/>
    <w:rsid w:val="004D1DF6"/>
    <w:rsid w:val="004D4694"/>
    <w:rsid w:val="004D5299"/>
    <w:rsid w:val="004D58D0"/>
    <w:rsid w:val="004D75DE"/>
    <w:rsid w:val="004E1171"/>
    <w:rsid w:val="004E158A"/>
    <w:rsid w:val="004E3657"/>
    <w:rsid w:val="004E7AA1"/>
    <w:rsid w:val="004F2859"/>
    <w:rsid w:val="004F6123"/>
    <w:rsid w:val="004F737A"/>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491"/>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3560"/>
    <w:rsid w:val="006047AA"/>
    <w:rsid w:val="00605902"/>
    <w:rsid w:val="006059D4"/>
    <w:rsid w:val="00607BCC"/>
    <w:rsid w:val="00611AD1"/>
    <w:rsid w:val="0061605E"/>
    <w:rsid w:val="00617A58"/>
    <w:rsid w:val="00622F7C"/>
    <w:rsid w:val="00623D7D"/>
    <w:rsid w:val="00623DB1"/>
    <w:rsid w:val="00623E0B"/>
    <w:rsid w:val="006243CC"/>
    <w:rsid w:val="006254D1"/>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3EC"/>
    <w:rsid w:val="006F08F7"/>
    <w:rsid w:val="006F0905"/>
    <w:rsid w:val="006F4BDA"/>
    <w:rsid w:val="006F4CA5"/>
    <w:rsid w:val="006F78C1"/>
    <w:rsid w:val="00700653"/>
    <w:rsid w:val="007007DF"/>
    <w:rsid w:val="00702076"/>
    <w:rsid w:val="0070250F"/>
    <w:rsid w:val="00703CA0"/>
    <w:rsid w:val="00704ABC"/>
    <w:rsid w:val="007052AE"/>
    <w:rsid w:val="007054DC"/>
    <w:rsid w:val="00705A63"/>
    <w:rsid w:val="00705FAB"/>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09F2"/>
    <w:rsid w:val="00731B69"/>
    <w:rsid w:val="00731D41"/>
    <w:rsid w:val="00732E5E"/>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531F"/>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422A"/>
    <w:rsid w:val="007A5403"/>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099"/>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2C92"/>
    <w:rsid w:val="008655BE"/>
    <w:rsid w:val="00866E46"/>
    <w:rsid w:val="00867DAE"/>
    <w:rsid w:val="00870DED"/>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3A9D"/>
    <w:rsid w:val="0088720E"/>
    <w:rsid w:val="008876AC"/>
    <w:rsid w:val="00891A7B"/>
    <w:rsid w:val="00892686"/>
    <w:rsid w:val="00892BCA"/>
    <w:rsid w:val="00893708"/>
    <w:rsid w:val="0089447F"/>
    <w:rsid w:val="008964A3"/>
    <w:rsid w:val="008966A8"/>
    <w:rsid w:val="008A1CD8"/>
    <w:rsid w:val="008A3040"/>
    <w:rsid w:val="008A3C26"/>
    <w:rsid w:val="008A4353"/>
    <w:rsid w:val="008A4DD3"/>
    <w:rsid w:val="008A54EA"/>
    <w:rsid w:val="008A6512"/>
    <w:rsid w:val="008B01EF"/>
    <w:rsid w:val="008B0F4B"/>
    <w:rsid w:val="008B1520"/>
    <w:rsid w:val="008B1B81"/>
    <w:rsid w:val="008B3343"/>
    <w:rsid w:val="008B3946"/>
    <w:rsid w:val="008B4A90"/>
    <w:rsid w:val="008B4AE2"/>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4DE6"/>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39A0"/>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6EF2"/>
    <w:rsid w:val="009C7B01"/>
    <w:rsid w:val="009D04BB"/>
    <w:rsid w:val="009D0CB7"/>
    <w:rsid w:val="009D100A"/>
    <w:rsid w:val="009D114F"/>
    <w:rsid w:val="009D16EE"/>
    <w:rsid w:val="009D5636"/>
    <w:rsid w:val="009D584F"/>
    <w:rsid w:val="009D6075"/>
    <w:rsid w:val="009D7CF6"/>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5650"/>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28CD"/>
    <w:rsid w:val="00A958F9"/>
    <w:rsid w:val="00A963F7"/>
    <w:rsid w:val="00A968A0"/>
    <w:rsid w:val="00A97EB2"/>
    <w:rsid w:val="00AA01EC"/>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3D5D"/>
    <w:rsid w:val="00AB3DB3"/>
    <w:rsid w:val="00AB42E9"/>
    <w:rsid w:val="00AB445A"/>
    <w:rsid w:val="00AB5CF3"/>
    <w:rsid w:val="00AB6F34"/>
    <w:rsid w:val="00AC0EC0"/>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5B7A"/>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683"/>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54A"/>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AD9"/>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F27"/>
    <w:rsid w:val="00BB5C89"/>
    <w:rsid w:val="00BB79A4"/>
    <w:rsid w:val="00BC1A20"/>
    <w:rsid w:val="00BC1BA2"/>
    <w:rsid w:val="00BC237A"/>
    <w:rsid w:val="00BC4765"/>
    <w:rsid w:val="00BC478D"/>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BF7F72"/>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37A51"/>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0BFA"/>
    <w:rsid w:val="00C91AD8"/>
    <w:rsid w:val="00C92C73"/>
    <w:rsid w:val="00C93997"/>
    <w:rsid w:val="00C97531"/>
    <w:rsid w:val="00CA02DF"/>
    <w:rsid w:val="00CA0FB1"/>
    <w:rsid w:val="00CA37F4"/>
    <w:rsid w:val="00CA4D44"/>
    <w:rsid w:val="00CA50FF"/>
    <w:rsid w:val="00CA5A02"/>
    <w:rsid w:val="00CA737C"/>
    <w:rsid w:val="00CB0633"/>
    <w:rsid w:val="00CB0BB1"/>
    <w:rsid w:val="00CB126B"/>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E63"/>
    <w:rsid w:val="00D41F15"/>
    <w:rsid w:val="00D43169"/>
    <w:rsid w:val="00D43E32"/>
    <w:rsid w:val="00D446B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1FC8"/>
    <w:rsid w:val="00DA24CE"/>
    <w:rsid w:val="00DA25DB"/>
    <w:rsid w:val="00DA2A7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D7DB5"/>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672D"/>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4B68"/>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490"/>
    <w:rsid w:val="00EC1661"/>
    <w:rsid w:val="00EC2F4C"/>
    <w:rsid w:val="00EC39B5"/>
    <w:rsid w:val="00EC3CCE"/>
    <w:rsid w:val="00EC44A4"/>
    <w:rsid w:val="00EC49BF"/>
    <w:rsid w:val="00EC4B2A"/>
    <w:rsid w:val="00EC4CE2"/>
    <w:rsid w:val="00EC6094"/>
    <w:rsid w:val="00EC7344"/>
    <w:rsid w:val="00EC75D0"/>
    <w:rsid w:val="00ED1642"/>
    <w:rsid w:val="00ED1B15"/>
    <w:rsid w:val="00ED3206"/>
    <w:rsid w:val="00ED3F56"/>
    <w:rsid w:val="00ED41DF"/>
    <w:rsid w:val="00ED5FE0"/>
    <w:rsid w:val="00ED6492"/>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32C3"/>
    <w:rsid w:val="00FD5099"/>
    <w:rsid w:val="00FD5FBC"/>
    <w:rsid w:val="00FD77E4"/>
    <w:rsid w:val="00FD7C06"/>
    <w:rsid w:val="00FE18FC"/>
    <w:rsid w:val="00FE2736"/>
    <w:rsid w:val="00FE568D"/>
    <w:rsid w:val="00FE5CD1"/>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539FE2-1627-46E9-9E8C-5EE6C5B3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54334">
      <w:marLeft w:val="0"/>
      <w:marRight w:val="0"/>
      <w:marTop w:val="0"/>
      <w:marBottom w:val="0"/>
      <w:divBdr>
        <w:top w:val="none" w:sz="0" w:space="0" w:color="auto"/>
        <w:left w:val="none" w:sz="0" w:space="0" w:color="auto"/>
        <w:bottom w:val="none" w:sz="0" w:space="0" w:color="auto"/>
        <w:right w:val="none" w:sz="0" w:space="0" w:color="auto"/>
      </w:divBdr>
    </w:div>
    <w:div w:id="1168254335">
      <w:marLeft w:val="0"/>
      <w:marRight w:val="0"/>
      <w:marTop w:val="0"/>
      <w:marBottom w:val="0"/>
      <w:divBdr>
        <w:top w:val="none" w:sz="0" w:space="0" w:color="auto"/>
        <w:left w:val="none" w:sz="0" w:space="0" w:color="auto"/>
        <w:bottom w:val="none" w:sz="0" w:space="0" w:color="auto"/>
        <w:right w:val="none" w:sz="0" w:space="0" w:color="auto"/>
      </w:divBdr>
    </w:div>
    <w:div w:id="1168254336">
      <w:marLeft w:val="0"/>
      <w:marRight w:val="0"/>
      <w:marTop w:val="0"/>
      <w:marBottom w:val="0"/>
      <w:divBdr>
        <w:top w:val="none" w:sz="0" w:space="0" w:color="auto"/>
        <w:left w:val="none" w:sz="0" w:space="0" w:color="auto"/>
        <w:bottom w:val="none" w:sz="0" w:space="0" w:color="auto"/>
        <w:right w:val="none" w:sz="0" w:space="0" w:color="auto"/>
      </w:divBdr>
    </w:div>
    <w:div w:id="1168254337">
      <w:marLeft w:val="0"/>
      <w:marRight w:val="0"/>
      <w:marTop w:val="0"/>
      <w:marBottom w:val="0"/>
      <w:divBdr>
        <w:top w:val="none" w:sz="0" w:space="0" w:color="auto"/>
        <w:left w:val="none" w:sz="0" w:space="0" w:color="auto"/>
        <w:bottom w:val="none" w:sz="0" w:space="0" w:color="auto"/>
        <w:right w:val="none" w:sz="0" w:space="0" w:color="auto"/>
      </w:divBdr>
    </w:div>
    <w:div w:id="1168254338">
      <w:marLeft w:val="0"/>
      <w:marRight w:val="0"/>
      <w:marTop w:val="0"/>
      <w:marBottom w:val="0"/>
      <w:divBdr>
        <w:top w:val="none" w:sz="0" w:space="0" w:color="auto"/>
        <w:left w:val="none" w:sz="0" w:space="0" w:color="auto"/>
        <w:bottom w:val="none" w:sz="0" w:space="0" w:color="auto"/>
        <w:right w:val="none" w:sz="0" w:space="0" w:color="auto"/>
      </w:divBdr>
    </w:div>
    <w:div w:id="1168254339">
      <w:marLeft w:val="0"/>
      <w:marRight w:val="0"/>
      <w:marTop w:val="0"/>
      <w:marBottom w:val="0"/>
      <w:divBdr>
        <w:top w:val="none" w:sz="0" w:space="0" w:color="auto"/>
        <w:left w:val="none" w:sz="0" w:space="0" w:color="auto"/>
        <w:bottom w:val="none" w:sz="0" w:space="0" w:color="auto"/>
        <w:right w:val="none" w:sz="0" w:space="0" w:color="auto"/>
      </w:divBdr>
    </w:div>
    <w:div w:id="1168254340">
      <w:marLeft w:val="0"/>
      <w:marRight w:val="0"/>
      <w:marTop w:val="0"/>
      <w:marBottom w:val="0"/>
      <w:divBdr>
        <w:top w:val="none" w:sz="0" w:space="0" w:color="auto"/>
        <w:left w:val="none" w:sz="0" w:space="0" w:color="auto"/>
        <w:bottom w:val="none" w:sz="0" w:space="0" w:color="auto"/>
        <w:right w:val="none" w:sz="0" w:space="0" w:color="auto"/>
      </w:divBdr>
    </w:div>
    <w:div w:id="1168254341">
      <w:marLeft w:val="0"/>
      <w:marRight w:val="0"/>
      <w:marTop w:val="0"/>
      <w:marBottom w:val="0"/>
      <w:divBdr>
        <w:top w:val="none" w:sz="0" w:space="0" w:color="auto"/>
        <w:left w:val="none" w:sz="0" w:space="0" w:color="auto"/>
        <w:bottom w:val="none" w:sz="0" w:space="0" w:color="auto"/>
        <w:right w:val="none" w:sz="0" w:space="0" w:color="auto"/>
      </w:divBdr>
    </w:div>
    <w:div w:id="1168254342">
      <w:marLeft w:val="0"/>
      <w:marRight w:val="0"/>
      <w:marTop w:val="0"/>
      <w:marBottom w:val="0"/>
      <w:divBdr>
        <w:top w:val="none" w:sz="0" w:space="0" w:color="auto"/>
        <w:left w:val="none" w:sz="0" w:space="0" w:color="auto"/>
        <w:bottom w:val="none" w:sz="0" w:space="0" w:color="auto"/>
        <w:right w:val="none" w:sz="0" w:space="0" w:color="auto"/>
      </w:divBdr>
    </w:div>
    <w:div w:id="1168254343">
      <w:marLeft w:val="0"/>
      <w:marRight w:val="0"/>
      <w:marTop w:val="0"/>
      <w:marBottom w:val="0"/>
      <w:divBdr>
        <w:top w:val="none" w:sz="0" w:space="0" w:color="auto"/>
        <w:left w:val="none" w:sz="0" w:space="0" w:color="auto"/>
        <w:bottom w:val="none" w:sz="0" w:space="0" w:color="auto"/>
        <w:right w:val="none" w:sz="0" w:space="0" w:color="auto"/>
      </w:divBdr>
    </w:div>
    <w:div w:id="1168254344">
      <w:marLeft w:val="0"/>
      <w:marRight w:val="0"/>
      <w:marTop w:val="0"/>
      <w:marBottom w:val="0"/>
      <w:divBdr>
        <w:top w:val="none" w:sz="0" w:space="0" w:color="auto"/>
        <w:left w:val="none" w:sz="0" w:space="0" w:color="auto"/>
        <w:bottom w:val="none" w:sz="0" w:space="0" w:color="auto"/>
        <w:right w:val="none" w:sz="0" w:space="0" w:color="auto"/>
      </w:divBdr>
    </w:div>
    <w:div w:id="1168254345">
      <w:marLeft w:val="0"/>
      <w:marRight w:val="0"/>
      <w:marTop w:val="0"/>
      <w:marBottom w:val="0"/>
      <w:divBdr>
        <w:top w:val="none" w:sz="0" w:space="0" w:color="auto"/>
        <w:left w:val="none" w:sz="0" w:space="0" w:color="auto"/>
        <w:bottom w:val="none" w:sz="0" w:space="0" w:color="auto"/>
        <w:right w:val="none" w:sz="0" w:space="0" w:color="auto"/>
      </w:divBdr>
    </w:div>
    <w:div w:id="1168254346">
      <w:marLeft w:val="0"/>
      <w:marRight w:val="0"/>
      <w:marTop w:val="0"/>
      <w:marBottom w:val="0"/>
      <w:divBdr>
        <w:top w:val="none" w:sz="0" w:space="0" w:color="auto"/>
        <w:left w:val="none" w:sz="0" w:space="0" w:color="auto"/>
        <w:bottom w:val="none" w:sz="0" w:space="0" w:color="auto"/>
        <w:right w:val="none" w:sz="0" w:space="0" w:color="auto"/>
      </w:divBdr>
    </w:div>
    <w:div w:id="1168254347">
      <w:marLeft w:val="0"/>
      <w:marRight w:val="0"/>
      <w:marTop w:val="0"/>
      <w:marBottom w:val="0"/>
      <w:divBdr>
        <w:top w:val="none" w:sz="0" w:space="0" w:color="auto"/>
        <w:left w:val="none" w:sz="0" w:space="0" w:color="auto"/>
        <w:bottom w:val="none" w:sz="0" w:space="0" w:color="auto"/>
        <w:right w:val="none" w:sz="0" w:space="0" w:color="auto"/>
      </w:divBdr>
    </w:div>
    <w:div w:id="1168254348">
      <w:marLeft w:val="0"/>
      <w:marRight w:val="0"/>
      <w:marTop w:val="0"/>
      <w:marBottom w:val="0"/>
      <w:divBdr>
        <w:top w:val="none" w:sz="0" w:space="0" w:color="auto"/>
        <w:left w:val="none" w:sz="0" w:space="0" w:color="auto"/>
        <w:bottom w:val="none" w:sz="0" w:space="0" w:color="auto"/>
        <w:right w:val="none" w:sz="0" w:space="0" w:color="auto"/>
      </w:divBdr>
    </w:div>
    <w:div w:id="1168254349">
      <w:marLeft w:val="0"/>
      <w:marRight w:val="0"/>
      <w:marTop w:val="0"/>
      <w:marBottom w:val="0"/>
      <w:divBdr>
        <w:top w:val="none" w:sz="0" w:space="0" w:color="auto"/>
        <w:left w:val="none" w:sz="0" w:space="0" w:color="auto"/>
        <w:bottom w:val="none" w:sz="0" w:space="0" w:color="auto"/>
        <w:right w:val="none" w:sz="0" w:space="0" w:color="auto"/>
      </w:divBdr>
    </w:div>
    <w:div w:id="1168254350">
      <w:marLeft w:val="0"/>
      <w:marRight w:val="0"/>
      <w:marTop w:val="0"/>
      <w:marBottom w:val="0"/>
      <w:divBdr>
        <w:top w:val="none" w:sz="0" w:space="0" w:color="auto"/>
        <w:left w:val="none" w:sz="0" w:space="0" w:color="auto"/>
        <w:bottom w:val="none" w:sz="0" w:space="0" w:color="auto"/>
        <w:right w:val="none" w:sz="0" w:space="0" w:color="auto"/>
      </w:divBdr>
    </w:div>
    <w:div w:id="1168254351">
      <w:marLeft w:val="0"/>
      <w:marRight w:val="0"/>
      <w:marTop w:val="0"/>
      <w:marBottom w:val="0"/>
      <w:divBdr>
        <w:top w:val="none" w:sz="0" w:space="0" w:color="auto"/>
        <w:left w:val="none" w:sz="0" w:space="0" w:color="auto"/>
        <w:bottom w:val="none" w:sz="0" w:space="0" w:color="auto"/>
        <w:right w:val="none" w:sz="0" w:space="0" w:color="auto"/>
      </w:divBdr>
    </w:div>
    <w:div w:id="1168254352">
      <w:marLeft w:val="0"/>
      <w:marRight w:val="0"/>
      <w:marTop w:val="0"/>
      <w:marBottom w:val="0"/>
      <w:divBdr>
        <w:top w:val="none" w:sz="0" w:space="0" w:color="auto"/>
        <w:left w:val="none" w:sz="0" w:space="0" w:color="auto"/>
        <w:bottom w:val="none" w:sz="0" w:space="0" w:color="auto"/>
        <w:right w:val="none" w:sz="0" w:space="0" w:color="auto"/>
      </w:divBdr>
    </w:div>
    <w:div w:id="1168254353">
      <w:marLeft w:val="0"/>
      <w:marRight w:val="0"/>
      <w:marTop w:val="0"/>
      <w:marBottom w:val="0"/>
      <w:divBdr>
        <w:top w:val="none" w:sz="0" w:space="0" w:color="auto"/>
        <w:left w:val="none" w:sz="0" w:space="0" w:color="auto"/>
        <w:bottom w:val="none" w:sz="0" w:space="0" w:color="auto"/>
        <w:right w:val="none" w:sz="0" w:space="0" w:color="auto"/>
      </w:divBdr>
    </w:div>
    <w:div w:id="1168254354">
      <w:marLeft w:val="0"/>
      <w:marRight w:val="0"/>
      <w:marTop w:val="0"/>
      <w:marBottom w:val="0"/>
      <w:divBdr>
        <w:top w:val="none" w:sz="0" w:space="0" w:color="auto"/>
        <w:left w:val="none" w:sz="0" w:space="0" w:color="auto"/>
        <w:bottom w:val="none" w:sz="0" w:space="0" w:color="auto"/>
        <w:right w:val="none" w:sz="0" w:space="0" w:color="auto"/>
      </w:divBdr>
    </w:div>
    <w:div w:id="1168254355">
      <w:marLeft w:val="0"/>
      <w:marRight w:val="0"/>
      <w:marTop w:val="0"/>
      <w:marBottom w:val="0"/>
      <w:divBdr>
        <w:top w:val="none" w:sz="0" w:space="0" w:color="auto"/>
        <w:left w:val="none" w:sz="0" w:space="0" w:color="auto"/>
        <w:bottom w:val="none" w:sz="0" w:space="0" w:color="auto"/>
        <w:right w:val="none" w:sz="0" w:space="0" w:color="auto"/>
      </w:divBdr>
    </w:div>
    <w:div w:id="1168254356">
      <w:marLeft w:val="0"/>
      <w:marRight w:val="0"/>
      <w:marTop w:val="0"/>
      <w:marBottom w:val="0"/>
      <w:divBdr>
        <w:top w:val="none" w:sz="0" w:space="0" w:color="auto"/>
        <w:left w:val="none" w:sz="0" w:space="0" w:color="auto"/>
        <w:bottom w:val="none" w:sz="0" w:space="0" w:color="auto"/>
        <w:right w:val="none" w:sz="0" w:space="0" w:color="auto"/>
      </w:divBdr>
    </w:div>
    <w:div w:id="1168254357">
      <w:marLeft w:val="0"/>
      <w:marRight w:val="0"/>
      <w:marTop w:val="0"/>
      <w:marBottom w:val="0"/>
      <w:divBdr>
        <w:top w:val="none" w:sz="0" w:space="0" w:color="auto"/>
        <w:left w:val="none" w:sz="0" w:space="0" w:color="auto"/>
        <w:bottom w:val="none" w:sz="0" w:space="0" w:color="auto"/>
        <w:right w:val="none" w:sz="0" w:space="0" w:color="auto"/>
      </w:divBdr>
    </w:div>
    <w:div w:id="1168254358">
      <w:marLeft w:val="0"/>
      <w:marRight w:val="0"/>
      <w:marTop w:val="0"/>
      <w:marBottom w:val="0"/>
      <w:divBdr>
        <w:top w:val="none" w:sz="0" w:space="0" w:color="auto"/>
        <w:left w:val="none" w:sz="0" w:space="0" w:color="auto"/>
        <w:bottom w:val="none" w:sz="0" w:space="0" w:color="auto"/>
        <w:right w:val="none" w:sz="0" w:space="0" w:color="auto"/>
      </w:divBdr>
    </w:div>
    <w:div w:id="1168254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CAB1-CC1C-4C9C-90E6-39AB88EE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3</cp:revision>
  <cp:lastPrinted>2021-12-01T09:29:00Z</cp:lastPrinted>
  <dcterms:created xsi:type="dcterms:W3CDTF">2021-12-01T14:49:00Z</dcterms:created>
  <dcterms:modified xsi:type="dcterms:W3CDTF">2021-12-01T14:50:00Z</dcterms:modified>
</cp:coreProperties>
</file>